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Cuerpo"/>
        <w:spacing w:before="100" w:after="100"/>
        <w:rPr>
          <w:rStyle w:val="Ninguno"/>
          <w:rFonts w:ascii="Times New Roman" w:hAnsi="Times New Roman"/>
        </w:rPr>
      </w:pPr>
    </w:p>
    <w:p>
      <w:pPr>
        <w:pStyle w:val="Cuerpo"/>
        <w:spacing w:before="100" w:after="100"/>
        <w:jc w:val="center"/>
        <w:rPr>
          <w:rStyle w:val="Ninguno"/>
          <w:rFonts w:ascii="Aptos" w:cs="Aptos" w:hAnsi="Aptos" w:eastAsia="Aptos"/>
          <w:b w:val="1"/>
          <w:bCs w:val="1"/>
          <w:u w:val="single"/>
        </w:rPr>
      </w:pPr>
      <w:r>
        <w:rPr>
          <w:rStyle w:val="Ninguno"/>
          <w:rFonts w:ascii="Aptos" w:cs="Aptos" w:hAnsi="Aptos" w:eastAsia="Aptos"/>
          <w:b w:val="1"/>
          <w:bCs w:val="1"/>
          <w:u w:val="single"/>
          <w:rtl w:val="0"/>
          <w:lang w:val="de-DE"/>
        </w:rPr>
        <w:t>REVALIDACI</w:t>
      </w:r>
      <w:r>
        <w:rPr>
          <w:rStyle w:val="Ninguno"/>
          <w:rFonts w:ascii="Aptos" w:cs="Aptos" w:hAnsi="Aptos" w:eastAsia="Aptos"/>
          <w:b w:val="1"/>
          <w:bCs w:val="1"/>
          <w:u w:val="single"/>
          <w:rtl w:val="0"/>
        </w:rPr>
        <w:t>Ó</w:t>
      </w:r>
      <w:r>
        <w:rPr>
          <w:rStyle w:val="Ninguno"/>
          <w:rFonts w:ascii="Aptos" w:cs="Aptos" w:hAnsi="Aptos" w:eastAsia="Aptos"/>
          <w:b w:val="1"/>
          <w:bCs w:val="1"/>
          <w:u w:val="single"/>
          <w:rtl w:val="0"/>
          <w:lang w:val="es-ES_tradnl"/>
        </w:rPr>
        <w:t>N GEOPARQUE MUNDIAL DE LA UNESCO GRANADA. 2026</w:t>
      </w:r>
    </w:p>
    <w:p>
      <w:pPr>
        <w:pStyle w:val="Cuerpo"/>
        <w:spacing w:before="100" w:after="100"/>
        <w:jc w:val="center"/>
        <w:rPr>
          <w:rStyle w:val="Ninguno"/>
          <w:rFonts w:ascii="Aptos" w:cs="Aptos" w:hAnsi="Aptos" w:eastAsia="Aptos"/>
          <w:b w:val="1"/>
          <w:bCs w:val="1"/>
          <w:u w:val="single"/>
        </w:rPr>
      </w:pPr>
    </w:p>
    <w:tbl>
      <w:tblPr>
        <w:tblW w:w="6768" w:type="dxa"/>
        <w:jc w:val="center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dd4e9"/>
        <w:tblLayout w:type="fixed"/>
      </w:tblPr>
      <w:tblGrid>
        <w:gridCol w:w="2830"/>
        <w:gridCol w:w="3938"/>
      </w:tblGrid>
      <w:tr>
        <w:tblPrEx>
          <w:shd w:val="clear" w:color="auto" w:fill="cdd4e9"/>
        </w:tblPrEx>
        <w:trPr>
          <w:trHeight w:val="570" w:hRule="atLeast"/>
        </w:trPr>
        <w:tc>
          <w:tcPr>
            <w:tcW w:type="dxa" w:w="283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uerpo"/>
            </w:pPr>
            <w:r>
              <w:rPr>
                <w:rStyle w:val="Ninguno"/>
                <w:rFonts w:ascii="Aptos" w:cs="Aptos" w:hAnsi="Aptos" w:eastAsia="Aptos"/>
                <w:b w:val="1"/>
                <w:bCs w:val="1"/>
                <w:shd w:val="nil" w:color="auto" w:fill="auto"/>
                <w:rtl w:val="0"/>
                <w:lang w:val="es-ES_tradnl"/>
              </w:rPr>
              <w:t>T</w:t>
            </w:r>
            <w:r>
              <w:rPr>
                <w:rStyle w:val="Ninguno"/>
                <w:rFonts w:ascii="Aptos" w:cs="Aptos" w:hAnsi="Aptos" w:eastAsia="Aptos"/>
                <w:b w:val="1"/>
                <w:bCs w:val="1"/>
                <w:shd w:val="nil" w:color="auto" w:fill="auto"/>
                <w:rtl w:val="0"/>
                <w:lang w:val="es-ES_tradnl"/>
              </w:rPr>
              <w:t>í</w:t>
            </w:r>
            <w:r>
              <w:rPr>
                <w:rStyle w:val="Ninguno"/>
                <w:rFonts w:ascii="Aptos" w:cs="Aptos" w:hAnsi="Aptos" w:eastAsia="Aptos"/>
                <w:b w:val="1"/>
                <w:bCs w:val="1"/>
                <w:shd w:val="nil" w:color="auto" w:fill="auto"/>
                <w:rtl w:val="0"/>
                <w:lang w:val="es-ES_tradnl"/>
              </w:rPr>
              <w:t>tulo o denominaci</w:t>
            </w:r>
            <w:r>
              <w:rPr>
                <w:rStyle w:val="Ninguno"/>
                <w:rFonts w:ascii="Aptos" w:cs="Aptos" w:hAnsi="Aptos" w:eastAsia="Aptos"/>
                <w:b w:val="1"/>
                <w:bCs w:val="1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Style w:val="Ninguno"/>
                <w:rFonts w:ascii="Aptos" w:cs="Aptos" w:hAnsi="Aptos" w:eastAsia="Aptos"/>
                <w:b w:val="1"/>
                <w:bCs w:val="1"/>
                <w:shd w:val="nil" w:color="auto" w:fill="auto"/>
                <w:rtl w:val="0"/>
                <w:lang w:val="es-ES_tradnl"/>
              </w:rPr>
              <w:t>n de la actividad</w:t>
            </w:r>
          </w:p>
        </w:tc>
        <w:tc>
          <w:tcPr>
            <w:tcW w:type="dxa" w:w="39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863" w:hRule="atLeast"/>
        </w:trPr>
        <w:tc>
          <w:tcPr>
            <w:tcW w:type="dxa" w:w="283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uerpo"/>
              <w:spacing w:before="100" w:after="100"/>
            </w:pPr>
            <w:r>
              <w:rPr>
                <w:rStyle w:val="Ninguno"/>
                <w:rFonts w:ascii="Aptos" w:cs="Aptos" w:hAnsi="Aptos" w:eastAsia="Aptos"/>
                <w:b w:val="1"/>
                <w:bCs w:val="1"/>
                <w:shd w:val="nil" w:color="auto" w:fill="auto"/>
                <w:rtl w:val="0"/>
                <w:lang w:val="es-ES_tradnl"/>
              </w:rPr>
              <w:t>A</w:t>
            </w:r>
            <w:r>
              <w:rPr>
                <w:rStyle w:val="Ninguno"/>
                <w:rFonts w:ascii="Aptos" w:cs="Aptos" w:hAnsi="Aptos" w:eastAsia="Aptos"/>
                <w:b w:val="1"/>
                <w:bCs w:val="1"/>
                <w:shd w:val="nil" w:color="auto" w:fill="auto"/>
                <w:rtl w:val="0"/>
                <w:lang w:val="es-ES_tradnl"/>
              </w:rPr>
              <w:t>ñ</w:t>
            </w:r>
            <w:r>
              <w:rPr>
                <w:rStyle w:val="Ninguno"/>
                <w:rFonts w:ascii="Aptos" w:cs="Aptos" w:hAnsi="Aptos" w:eastAsia="Aptos"/>
                <w:b w:val="1"/>
                <w:bCs w:val="1"/>
                <w:shd w:val="nil" w:color="auto" w:fill="auto"/>
                <w:rtl w:val="0"/>
                <w:lang w:val="es-ES_tradnl"/>
              </w:rPr>
              <w:t>o o periodo de realizaci</w:t>
            </w:r>
            <w:r>
              <w:rPr>
                <w:rStyle w:val="Ninguno"/>
                <w:rFonts w:ascii="Aptos" w:cs="Aptos" w:hAnsi="Aptos" w:eastAsia="Aptos"/>
                <w:b w:val="1"/>
                <w:bCs w:val="1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Style w:val="Ninguno"/>
                <w:rFonts w:ascii="Aptos" w:cs="Aptos" w:hAnsi="Aptos" w:eastAsia="Aptos"/>
                <w:b w:val="1"/>
                <w:bCs w:val="1"/>
                <w:shd w:val="nil" w:color="auto" w:fill="auto"/>
                <w:rtl w:val="0"/>
                <w:lang w:val="es-ES_tradnl"/>
              </w:rPr>
              <w:t>n</w:t>
            </w:r>
            <w:r>
              <w:rPr>
                <w:rStyle w:val="Ninguno"/>
                <w:rFonts w:ascii="Aptos" w:cs="Aptos" w:hAnsi="Aptos" w:eastAsia="Aptos"/>
                <w:b w:val="1"/>
                <w:bCs w:val="1"/>
                <w:shd w:val="nil" w:color="auto" w:fill="auto"/>
                <w:rtl w:val="0"/>
                <w:lang w:val="es-ES_tradnl"/>
              </w:rPr>
              <w:t> </w:t>
            </w:r>
            <w:r>
              <w:rPr>
                <w:rStyle w:val="Ninguno"/>
                <w:rFonts w:ascii="Aptos" w:cs="Aptos" w:hAnsi="Aptos" w:eastAsia="Aptos"/>
                <w:b w:val="1"/>
                <w:bCs w:val="1"/>
                <w:shd w:val="nil" w:color="auto" w:fill="auto"/>
                <w:rtl w:val="0"/>
                <w:lang w:val="es-ES_tradnl"/>
              </w:rPr>
              <w:t>desde 2023 en adelante</w:t>
            </w:r>
            <w:r>
              <w:rPr>
                <w:rStyle w:val="Ninguno"/>
                <w:rFonts w:ascii="Times New Roman" w:hAnsi="Times New Roman"/>
                <w:shd w:val="nil" w:color="auto" w:fill="auto"/>
                <w:rtl w:val="0"/>
                <w:lang w:val="es-ES_tradnl"/>
              </w:rPr>
              <w:t xml:space="preserve"> </w:t>
            </w:r>
          </w:p>
        </w:tc>
        <w:tc>
          <w:tcPr>
            <w:tcW w:type="dxa" w:w="39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850" w:hRule="atLeast"/>
        </w:trPr>
        <w:tc>
          <w:tcPr>
            <w:tcW w:type="dxa" w:w="283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uerpo"/>
            </w:pPr>
            <w:r>
              <w:rPr>
                <w:rStyle w:val="Ninguno"/>
                <w:rFonts w:ascii="Aptos" w:cs="Aptos" w:hAnsi="Aptos" w:eastAsia="Aptos"/>
                <w:b w:val="1"/>
                <w:bCs w:val="1"/>
                <w:shd w:val="nil" w:color="auto" w:fill="auto"/>
                <w:rtl w:val="0"/>
                <w:lang w:val="es-ES_tradnl"/>
              </w:rPr>
              <w:t>Personas, grupos o instituciones implicadas</w:t>
            </w:r>
          </w:p>
        </w:tc>
        <w:tc>
          <w:tcPr>
            <w:tcW w:type="dxa" w:w="39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2250" w:hRule="atLeast"/>
        </w:trPr>
        <w:tc>
          <w:tcPr>
            <w:tcW w:type="dxa" w:w="283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uerpo"/>
            </w:pPr>
            <w:r>
              <w:rPr>
                <w:rStyle w:val="Ninguno"/>
                <w:rFonts w:ascii="Aptos" w:cs="Aptos" w:hAnsi="Aptos" w:eastAsia="Aptos"/>
                <w:b w:val="1"/>
                <w:bCs w:val="1"/>
                <w:shd w:val="nil" w:color="auto" w:fill="auto"/>
                <w:rtl w:val="0"/>
                <w:lang w:val="es-ES_tradnl"/>
              </w:rPr>
              <w:t>Enlace o enlaces donde pueda consultarse o acreditarse la actividad (</w:t>
            </w:r>
            <w:r>
              <w:rPr>
                <w:rStyle w:val="Ninguno"/>
                <w:shd w:val="nil" w:color="auto" w:fill="auto"/>
                <w:rtl w:val="0"/>
                <w:lang w:val="es-ES_tradnl"/>
              </w:rPr>
              <w:t>si existen pdf, enlaces a dichas publicaciones,</w:t>
            </w:r>
            <w:r>
              <w:rPr>
                <w:rStyle w:val="Ninguno"/>
                <w:rFonts w:ascii="Aptos" w:cs="Aptos" w:hAnsi="Aptos" w:eastAsia="Aptos"/>
                <w:b w:val="1"/>
                <w:bCs w:val="1"/>
                <w:shd w:val="nil" w:color="auto" w:fill="auto"/>
                <w:rtl w:val="0"/>
                <w:lang w:val="es-ES_tradnl"/>
              </w:rPr>
              <w:t xml:space="preserve"> </w:t>
            </w:r>
            <w:r>
              <w:rPr>
                <w:rStyle w:val="Ninguno"/>
                <w:shd w:val="nil" w:color="auto" w:fill="auto"/>
                <w:rtl w:val="0"/>
                <w:lang w:val="es-ES_tradnl"/>
              </w:rPr>
              <w:t>fichas de proyectos o a las webs institucionales</w:t>
            </w:r>
            <w:r>
              <w:rPr>
                <w:rStyle w:val="Ninguno"/>
                <w:rFonts w:ascii="Aptos" w:cs="Aptos" w:hAnsi="Aptos" w:eastAsia="Aptos"/>
                <w:b w:val="1"/>
                <w:bCs w:val="1"/>
                <w:shd w:val="nil" w:color="auto" w:fill="auto"/>
                <w:rtl w:val="0"/>
                <w:lang w:val="es-ES_tradnl"/>
              </w:rPr>
              <w:t>)</w:t>
            </w:r>
          </w:p>
        </w:tc>
        <w:tc>
          <w:tcPr>
            <w:tcW w:type="dxa" w:w="39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1410" w:hRule="atLeast"/>
        </w:trPr>
        <w:tc>
          <w:tcPr>
            <w:tcW w:type="dxa" w:w="283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uerpo"/>
            </w:pPr>
            <w:r>
              <w:rPr>
                <w:rStyle w:val="Ninguno"/>
                <w:b w:val="1"/>
                <w:bCs w:val="1"/>
                <w:shd w:val="nil" w:color="auto" w:fill="auto"/>
                <w:rtl w:val="0"/>
                <w:lang w:val="es-ES_tradnl"/>
              </w:rPr>
              <w:t>Á</w:t>
            </w:r>
            <w:r>
              <w:rPr>
                <w:rStyle w:val="Ninguno"/>
                <w:b w:val="1"/>
                <w:bCs w:val="1"/>
                <w:shd w:val="nil" w:color="auto" w:fill="auto"/>
                <w:rtl w:val="0"/>
                <w:lang w:val="es-ES_tradnl"/>
              </w:rPr>
              <w:t>rea de investigaci</w:t>
            </w:r>
            <w:r>
              <w:rPr>
                <w:rStyle w:val="Ninguno"/>
                <w:b w:val="1"/>
                <w:bCs w:val="1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Style w:val="Ninguno"/>
                <w:b w:val="1"/>
                <w:bCs w:val="1"/>
                <w:shd w:val="nil" w:color="auto" w:fill="auto"/>
                <w:rtl w:val="0"/>
                <w:lang w:val="es-ES_tradnl"/>
              </w:rPr>
              <w:t>n (</w:t>
            </w:r>
            <w:r>
              <w:rPr>
                <w:rStyle w:val="Ninguno"/>
                <w:rFonts w:ascii="Aptos" w:cs="Aptos" w:hAnsi="Aptos" w:eastAsia="Aptos"/>
                <w:b w:val="0"/>
                <w:bCs w:val="0"/>
                <w:shd w:val="nil" w:color="auto" w:fill="auto"/>
                <w:rtl w:val="0"/>
                <w:lang w:val="es-ES_tradnl"/>
              </w:rPr>
              <w:t xml:space="preserve">tened en cuenta las </w:t>
            </w:r>
            <w:r>
              <w:rPr>
                <w:rStyle w:val="Ninguno"/>
                <w:rFonts w:ascii="Aptos" w:cs="Aptos" w:hAnsi="Aptos" w:eastAsia="Aptos"/>
                <w:b w:val="0"/>
                <w:bCs w:val="0"/>
                <w:shd w:val="nil" w:color="auto" w:fill="auto"/>
                <w:rtl w:val="0"/>
                <w:lang w:val="es-ES_tradnl"/>
              </w:rPr>
              <w:t>á</w:t>
            </w:r>
            <w:r>
              <w:rPr>
                <w:rStyle w:val="Ninguno"/>
                <w:rFonts w:ascii="Aptos" w:cs="Aptos" w:hAnsi="Aptos" w:eastAsia="Aptos"/>
                <w:b w:val="0"/>
                <w:bCs w:val="0"/>
                <w:shd w:val="nil" w:color="auto" w:fill="auto"/>
                <w:rtl w:val="0"/>
                <w:lang w:val="es-ES_tradnl"/>
              </w:rPr>
              <w:t>reas en las que se ha estructurado el comit</w:t>
            </w:r>
            <w:r>
              <w:rPr>
                <w:rStyle w:val="Ninguno"/>
                <w:rFonts w:ascii="Aptos" w:cs="Aptos" w:hAnsi="Aptos" w:eastAsia="Aptos"/>
                <w:b w:val="0"/>
                <w:bCs w:val="0"/>
                <w:shd w:val="nil" w:color="auto" w:fill="auto"/>
                <w:rtl w:val="0"/>
                <w:lang w:val="es-ES_tradnl"/>
              </w:rPr>
              <w:t xml:space="preserve">é </w:t>
            </w:r>
            <w:r>
              <w:rPr>
                <w:rStyle w:val="Ninguno"/>
                <w:rFonts w:ascii="Aptos" w:cs="Aptos" w:hAnsi="Aptos" w:eastAsia="Aptos"/>
                <w:b w:val="0"/>
                <w:bCs w:val="0"/>
                <w:shd w:val="nil" w:color="auto" w:fill="auto"/>
                <w:rtl w:val="0"/>
                <w:lang w:val="es-ES_tradnl"/>
              </w:rPr>
              <w:t>cient</w:t>
            </w:r>
            <w:r>
              <w:rPr>
                <w:rStyle w:val="Ninguno"/>
                <w:rFonts w:ascii="Aptos" w:cs="Aptos" w:hAnsi="Aptos" w:eastAsia="Aptos"/>
                <w:b w:val="0"/>
                <w:bCs w:val="0"/>
                <w:shd w:val="nil" w:color="auto" w:fill="auto"/>
                <w:rtl w:val="0"/>
                <w:lang w:val="es-ES_tradnl"/>
              </w:rPr>
              <w:t>í</w:t>
            </w:r>
            <w:r>
              <w:rPr>
                <w:rStyle w:val="Ninguno"/>
                <w:rFonts w:ascii="Aptos" w:cs="Aptos" w:hAnsi="Aptos" w:eastAsia="Aptos"/>
                <w:b w:val="0"/>
                <w:bCs w:val="0"/>
                <w:shd w:val="nil" w:color="auto" w:fill="auto"/>
                <w:rtl w:val="0"/>
                <w:lang w:val="es-ES_tradnl"/>
              </w:rPr>
              <w:t>fico</w:t>
            </w:r>
            <w:r>
              <w:rPr>
                <w:rStyle w:val="Ninguno"/>
                <w:b w:val="1"/>
                <w:bCs w:val="1"/>
                <w:shd w:val="nil" w:color="auto" w:fill="auto"/>
                <w:rtl w:val="0"/>
                <w:lang w:val="es-ES_tradnl"/>
              </w:rPr>
              <w:t>)</w:t>
            </w:r>
          </w:p>
        </w:tc>
        <w:tc>
          <w:tcPr>
            <w:tcW w:type="dxa" w:w="39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Cuerpo"/>
        <w:widowControl w:val="0"/>
        <w:spacing w:before="100" w:after="100"/>
        <w:jc w:val="center"/>
        <w:rPr>
          <w:u w:val="single"/>
        </w:rPr>
      </w:pPr>
    </w:p>
    <w:p>
      <w:pPr>
        <w:pStyle w:val="Cuerpo"/>
        <w:ind w:left="720"/>
        <w:rPr>
          <w:rStyle w:val="Ninguno"/>
        </w:rPr>
      </w:pPr>
      <w:r>
        <w:rPr>
          <w:rStyle w:val="Ninguno"/>
          <w:rtl w:val="0"/>
          <w:lang w:val="es-ES_tradnl"/>
        </w:rPr>
        <w:t>*Es importante tambi</w:t>
      </w:r>
      <w:r>
        <w:rPr>
          <w:rStyle w:val="Ninguno"/>
          <w:rtl w:val="0"/>
          <w:lang w:val="fr-FR"/>
        </w:rPr>
        <w:t>é</w:t>
      </w:r>
      <w:r>
        <w:rPr>
          <w:rStyle w:val="Ninguno"/>
          <w:rtl w:val="0"/>
          <w:lang w:val="es-ES_tradnl"/>
        </w:rPr>
        <w:t>n destacar la referencia directa al Geoparque de Granada, cuando sea posible.</w:t>
      </w:r>
    </w:p>
    <w:p>
      <w:pPr>
        <w:pStyle w:val="Cuerpo"/>
        <w:rPr>
          <w:rStyle w:val="Ninguno"/>
        </w:rPr>
      </w:pPr>
    </w:p>
    <w:p>
      <w:pPr>
        <w:pStyle w:val="Cuerpo"/>
        <w:rPr>
          <w:rStyle w:val="Ninguno"/>
        </w:rPr>
      </w:pPr>
      <w:r>
        <w:rPr>
          <w:rStyle w:val="Ninguno"/>
          <w:rtl w:val="0"/>
          <w:lang w:val="es-ES_tradnl"/>
        </w:rPr>
        <w:t>Para poder tramitar y dar visibilidad a esta iniciativa, es necesario que nos des tu conformidad marcando las siguientes casillas:</w:t>
      </w:r>
    </w:p>
    <w:p>
      <w:pPr>
        <w:pStyle w:val="Cuerpo"/>
        <w:rPr>
          <w:rStyle w:val="Ninguno"/>
        </w:rPr>
      </w:pPr>
    </w:p>
    <w:p>
      <w:pPr>
        <w:pStyle w:val="Cuerpo"/>
        <w:rPr>
          <w:rStyle w:val="Ninguno"/>
        </w:rPr>
      </w:pPr>
      <w:r>
        <w:rPr>
          <w:rStyle w:val="Ninguno"/>
          <w:rtl w:val="0"/>
          <w:lang w:val="pt-PT"/>
        </w:rPr>
        <w:t xml:space="preserve">[ </w:t>
      </w:r>
      <w:r>
        <w:rPr>
          <w:rStyle w:val="Ninguno"/>
          <w:rtl w:val="0"/>
          <w:lang w:val="es-ES_tradnl"/>
        </w:rPr>
        <w:t xml:space="preserve">  </w:t>
      </w:r>
      <w:r>
        <w:rPr>
          <w:rStyle w:val="Ninguno"/>
          <w:rtl w:val="0"/>
          <w:lang w:val="es-ES_tradnl"/>
        </w:rPr>
        <w:t>] Consiento que la informaci</w:t>
      </w:r>
      <w:r>
        <w:rPr>
          <w:rStyle w:val="Ninguno"/>
          <w:rtl w:val="0"/>
          <w:lang w:val="es-ES_tradnl"/>
        </w:rPr>
        <w:t>ó</w:t>
      </w:r>
      <w:r>
        <w:rPr>
          <w:rStyle w:val="Ninguno"/>
          <w:rtl w:val="0"/>
          <w:lang w:val="es-ES_tradnl"/>
        </w:rPr>
        <w:t>n sobre los proyectos e iniciativas proporcionada en esta ficha sea cedida a la Diputaci</w:t>
      </w:r>
      <w:r>
        <w:rPr>
          <w:rStyle w:val="Ninguno"/>
          <w:rtl w:val="0"/>
          <w:lang w:val="es-ES_tradnl"/>
        </w:rPr>
        <w:t>ó</w:t>
      </w:r>
      <w:r>
        <w:rPr>
          <w:rStyle w:val="Ninguno"/>
          <w:rtl w:val="0"/>
          <w:lang w:val="es-ES_tradnl"/>
        </w:rPr>
        <w:t>n de Granada para la elaboraci</w:t>
      </w:r>
      <w:r>
        <w:rPr>
          <w:rStyle w:val="Ninguno"/>
          <w:rtl w:val="0"/>
          <w:lang w:val="es-ES_tradnl"/>
        </w:rPr>
        <w:t>ó</w:t>
      </w:r>
      <w:r>
        <w:rPr>
          <w:rStyle w:val="Ninguno"/>
          <w:rtl w:val="0"/>
          <w:lang w:val="es-ES_tradnl"/>
        </w:rPr>
        <w:t>n del dosier y los fines de evaluaci</w:t>
      </w:r>
      <w:r>
        <w:rPr>
          <w:rStyle w:val="Ninguno"/>
          <w:rtl w:val="0"/>
          <w:lang w:val="es-ES_tradnl"/>
        </w:rPr>
        <w:t>ó</w:t>
      </w:r>
      <w:r>
        <w:rPr>
          <w:rStyle w:val="Ninguno"/>
          <w:rtl w:val="0"/>
          <w:lang w:val="es-ES_tradnl"/>
        </w:rPr>
        <w:t>n del Geoparque.</w:t>
      </w:r>
    </w:p>
    <w:p>
      <w:pPr>
        <w:pStyle w:val="Cuerpo"/>
        <w:rPr>
          <w:rStyle w:val="Ninguno"/>
        </w:rPr>
      </w:pPr>
      <w:r>
        <w:rPr>
          <w:rStyle w:val="Ninguno"/>
          <w:rtl w:val="0"/>
          <w:lang w:val="pt-PT"/>
        </w:rPr>
        <w:t xml:space="preserve">[ </w:t>
      </w:r>
      <w:r>
        <w:rPr>
          <w:rStyle w:val="Ninguno"/>
          <w:rtl w:val="0"/>
          <w:lang w:val="es-ES_tradnl"/>
        </w:rPr>
        <w:t xml:space="preserve">  </w:t>
      </w:r>
      <w:r>
        <w:rPr>
          <w:rStyle w:val="Ninguno"/>
          <w:rtl w:val="0"/>
          <w:lang w:val="es-ES_tradnl"/>
        </w:rPr>
        <w:t>] Consiento que la informaci</w:t>
      </w:r>
      <w:r>
        <w:rPr>
          <w:rStyle w:val="Ninguno"/>
          <w:rtl w:val="0"/>
          <w:lang w:val="es-ES_tradnl"/>
        </w:rPr>
        <w:t>ó</w:t>
      </w:r>
      <w:r>
        <w:rPr>
          <w:rStyle w:val="Ninguno"/>
          <w:rtl w:val="0"/>
          <w:lang w:val="es-ES_tradnl"/>
        </w:rPr>
        <w:t>n proporcionada se haga p</w:t>
      </w:r>
      <w:r>
        <w:rPr>
          <w:rStyle w:val="Ninguno"/>
          <w:rtl w:val="0"/>
        </w:rPr>
        <w:t>ú</w:t>
      </w:r>
      <w:r>
        <w:rPr>
          <w:rStyle w:val="Ninguno"/>
          <w:rtl w:val="0"/>
          <w:lang w:val="es-ES_tradnl"/>
        </w:rPr>
        <w:t>blica y se difunda a trav</w:t>
      </w:r>
      <w:r>
        <w:rPr>
          <w:rStyle w:val="Ninguno"/>
          <w:rtl w:val="0"/>
          <w:lang w:val="fr-FR"/>
        </w:rPr>
        <w:t>é</w:t>
      </w:r>
      <w:r>
        <w:rPr>
          <w:rStyle w:val="Ninguno"/>
          <w:rtl w:val="0"/>
          <w:lang w:val="es-ES_tradnl"/>
        </w:rPr>
        <w:t>s de la p</w:t>
      </w:r>
      <w:r>
        <w:rPr>
          <w:rStyle w:val="Ninguno"/>
          <w:rtl w:val="0"/>
        </w:rPr>
        <w:t>á</w:t>
      </w:r>
      <w:r>
        <w:rPr>
          <w:rStyle w:val="Ninguno"/>
          <w:rtl w:val="0"/>
          <w:lang w:val="it-IT"/>
        </w:rPr>
        <w:t>gina web de Impronta Granada.</w:t>
      </w:r>
    </w:p>
    <w:p>
      <w:pPr>
        <w:pStyle w:val="Cuerpo"/>
        <w:rPr>
          <w:rStyle w:val="Ninguno"/>
        </w:rPr>
      </w:pPr>
    </w:p>
    <w:p>
      <w:pPr>
        <w:pStyle w:val="Cuerpo"/>
        <w:rPr>
          <w:i w:val="1"/>
          <w:iCs w:val="1"/>
        </w:rPr>
      </w:pPr>
    </w:p>
    <w:p>
      <w:pPr>
        <w:pStyle w:val="Cuerpo"/>
        <w:rPr>
          <w:i w:val="1"/>
          <w:iCs w:val="1"/>
          <w:sz w:val="22"/>
          <w:szCs w:val="22"/>
        </w:rPr>
      </w:pPr>
      <w:r>
        <w:rPr>
          <w:i w:val="1"/>
          <w:iCs w:val="1"/>
          <w:sz w:val="22"/>
          <w:szCs w:val="22"/>
          <w:rtl w:val="0"/>
        </w:rPr>
        <w:t>Informaci</w:t>
      </w:r>
      <w:r>
        <w:rPr>
          <w:i w:val="1"/>
          <w:iCs w:val="1"/>
          <w:sz w:val="22"/>
          <w:szCs w:val="22"/>
          <w:rtl w:val="0"/>
          <w:lang w:val="es-ES_tradnl"/>
        </w:rPr>
        <w:t>ó</w:t>
      </w:r>
      <w:r>
        <w:rPr>
          <w:i w:val="1"/>
          <w:iCs w:val="1"/>
          <w:sz w:val="22"/>
          <w:szCs w:val="22"/>
          <w:rtl w:val="0"/>
        </w:rPr>
        <w:t>n b</w:t>
      </w:r>
      <w:r>
        <w:rPr>
          <w:i w:val="1"/>
          <w:iCs w:val="1"/>
          <w:sz w:val="22"/>
          <w:szCs w:val="22"/>
          <w:rtl w:val="0"/>
        </w:rPr>
        <w:t>á</w:t>
      </w:r>
      <w:r>
        <w:rPr>
          <w:i w:val="1"/>
          <w:iCs w:val="1"/>
          <w:sz w:val="22"/>
          <w:szCs w:val="22"/>
          <w:rtl w:val="0"/>
          <w:lang w:val="es-ES_tradnl"/>
        </w:rPr>
        <w:t>sica sobre sus datos personales aportados:</w:t>
      </w:r>
    </w:p>
    <w:p>
      <w:pPr>
        <w:pStyle w:val="Cuerpo"/>
        <w:rPr>
          <w:i w:val="1"/>
          <w:iCs w:val="1"/>
          <w:sz w:val="22"/>
          <w:szCs w:val="22"/>
        </w:rPr>
      </w:pPr>
    </w:p>
    <w:p>
      <w:pPr>
        <w:pStyle w:val="Cuerpo"/>
        <w:rPr>
          <w:i w:val="1"/>
          <w:iCs w:val="1"/>
          <w:sz w:val="22"/>
          <w:szCs w:val="22"/>
        </w:rPr>
      </w:pPr>
      <w:r>
        <w:rPr>
          <w:i w:val="1"/>
          <w:iCs w:val="1"/>
          <w:sz w:val="22"/>
          <w:szCs w:val="22"/>
          <w:rtl w:val="0"/>
          <w:lang w:val="es-ES_tradnl"/>
        </w:rPr>
        <w:t>Responsable: Universidad de Granada</w:t>
      </w:r>
      <w:r>
        <w:rPr>
          <w:i w:val="1"/>
          <w:iCs w:val="1"/>
          <w:sz w:val="22"/>
          <w:szCs w:val="22"/>
          <w:rtl w:val="0"/>
          <w:lang w:val="es-ES_tradnl"/>
        </w:rPr>
        <w:t xml:space="preserve"> y Diputaci</w:t>
      </w:r>
      <w:r>
        <w:rPr>
          <w:i w:val="1"/>
          <w:iCs w:val="1"/>
          <w:sz w:val="22"/>
          <w:szCs w:val="22"/>
          <w:rtl w:val="0"/>
          <w:lang w:val="es-ES_tradnl"/>
        </w:rPr>
        <w:t>ó</w:t>
      </w:r>
      <w:r>
        <w:rPr>
          <w:i w:val="1"/>
          <w:iCs w:val="1"/>
          <w:sz w:val="22"/>
          <w:szCs w:val="22"/>
          <w:rtl w:val="0"/>
          <w:lang w:val="es-ES_tradnl"/>
        </w:rPr>
        <w:t>n de Granada</w:t>
      </w:r>
      <w:r>
        <w:rPr>
          <w:i w:val="1"/>
          <w:iCs w:val="1"/>
          <w:sz w:val="22"/>
          <w:szCs w:val="22"/>
          <w:rtl w:val="0"/>
        </w:rPr>
        <w:t>.</w:t>
      </w:r>
    </w:p>
    <w:p>
      <w:pPr>
        <w:pStyle w:val="Cuerpo"/>
        <w:rPr>
          <w:i w:val="1"/>
          <w:iCs w:val="1"/>
          <w:sz w:val="22"/>
          <w:szCs w:val="22"/>
        </w:rPr>
      </w:pPr>
      <w:r>
        <w:rPr>
          <w:i w:val="1"/>
          <w:iCs w:val="1"/>
          <w:sz w:val="22"/>
          <w:szCs w:val="22"/>
          <w:rtl w:val="0"/>
        </w:rPr>
        <w:t>Legitimaci</w:t>
      </w:r>
      <w:r>
        <w:rPr>
          <w:i w:val="1"/>
          <w:iCs w:val="1"/>
          <w:sz w:val="22"/>
          <w:szCs w:val="22"/>
          <w:rtl w:val="0"/>
          <w:lang w:val="es-ES_tradnl"/>
        </w:rPr>
        <w:t>ó</w:t>
      </w:r>
      <w:r>
        <w:rPr>
          <w:i w:val="1"/>
          <w:iCs w:val="1"/>
          <w:sz w:val="22"/>
          <w:szCs w:val="22"/>
          <w:rtl w:val="0"/>
          <w:lang w:val="es-ES_tradnl"/>
        </w:rPr>
        <w:t>n: La Universidad de Granada se encuentra legitimada para el tratamiento de sus datos en base a lo estipulado en el art 6.1 e) del Reglamento General de Protecci</w:t>
      </w:r>
      <w:r>
        <w:rPr>
          <w:i w:val="1"/>
          <w:iCs w:val="1"/>
          <w:sz w:val="22"/>
          <w:szCs w:val="22"/>
          <w:rtl w:val="0"/>
          <w:lang w:val="es-ES_tradnl"/>
        </w:rPr>
        <w:t>ó</w:t>
      </w:r>
      <w:r>
        <w:rPr>
          <w:i w:val="1"/>
          <w:iCs w:val="1"/>
          <w:sz w:val="22"/>
          <w:szCs w:val="22"/>
          <w:rtl w:val="0"/>
          <w:lang w:val="es-ES_tradnl"/>
        </w:rPr>
        <w:t>n de Datos-el tratamiento es necesario para el cumplimiento de una misi</w:t>
      </w:r>
      <w:r>
        <w:rPr>
          <w:i w:val="1"/>
          <w:iCs w:val="1"/>
          <w:sz w:val="22"/>
          <w:szCs w:val="22"/>
          <w:rtl w:val="0"/>
          <w:lang w:val="es-ES_tradnl"/>
        </w:rPr>
        <w:t>ó</w:t>
      </w:r>
      <w:r>
        <w:rPr>
          <w:i w:val="1"/>
          <w:iCs w:val="1"/>
          <w:sz w:val="22"/>
          <w:szCs w:val="22"/>
          <w:rtl w:val="0"/>
          <w:lang w:val="es-ES_tradnl"/>
        </w:rPr>
        <w:t>n realizada en inter</w:t>
      </w:r>
      <w:r>
        <w:rPr>
          <w:i w:val="1"/>
          <w:iCs w:val="1"/>
          <w:sz w:val="22"/>
          <w:szCs w:val="22"/>
          <w:rtl w:val="0"/>
          <w:lang w:val="fr-FR"/>
        </w:rPr>
        <w:t>é</w:t>
      </w:r>
      <w:r>
        <w:rPr>
          <w:i w:val="1"/>
          <w:iCs w:val="1"/>
          <w:sz w:val="22"/>
          <w:szCs w:val="22"/>
          <w:rtl w:val="0"/>
          <w:lang w:val="es-ES_tradnl"/>
        </w:rPr>
        <w:t>s publico o en el ejercicio de los poderes p</w:t>
      </w:r>
      <w:r>
        <w:rPr>
          <w:i w:val="1"/>
          <w:iCs w:val="1"/>
          <w:sz w:val="22"/>
          <w:szCs w:val="22"/>
          <w:rtl w:val="0"/>
        </w:rPr>
        <w:t>ú</w:t>
      </w:r>
      <w:r>
        <w:rPr>
          <w:i w:val="1"/>
          <w:iCs w:val="1"/>
          <w:sz w:val="22"/>
          <w:szCs w:val="22"/>
          <w:rtl w:val="0"/>
          <w:lang w:val="es-ES_tradnl"/>
        </w:rPr>
        <w:t>blicos conferidos al responsable del mismo.</w:t>
      </w:r>
    </w:p>
    <w:p>
      <w:pPr>
        <w:pStyle w:val="Cuerpo"/>
        <w:rPr>
          <w:i w:val="1"/>
          <w:iCs w:val="1"/>
          <w:sz w:val="22"/>
          <w:szCs w:val="22"/>
        </w:rPr>
      </w:pPr>
      <w:r>
        <w:rPr>
          <w:i w:val="1"/>
          <w:iCs w:val="1"/>
          <w:sz w:val="22"/>
          <w:szCs w:val="22"/>
          <w:rtl w:val="0"/>
          <w:lang w:val="pt-PT"/>
        </w:rPr>
        <w:t>Finalidad: Gesti</w:t>
      </w:r>
      <w:r>
        <w:rPr>
          <w:i w:val="1"/>
          <w:iCs w:val="1"/>
          <w:sz w:val="22"/>
          <w:szCs w:val="22"/>
          <w:rtl w:val="0"/>
          <w:lang w:val="es-ES_tradnl"/>
        </w:rPr>
        <w:t>ó</w:t>
      </w:r>
      <w:r>
        <w:rPr>
          <w:i w:val="1"/>
          <w:iCs w:val="1"/>
          <w:sz w:val="22"/>
          <w:szCs w:val="22"/>
          <w:rtl w:val="0"/>
          <w:lang w:val="es-ES_tradnl"/>
        </w:rPr>
        <w:t>n de la recopilaci</w:t>
      </w:r>
      <w:r>
        <w:rPr>
          <w:i w:val="1"/>
          <w:iCs w:val="1"/>
          <w:sz w:val="22"/>
          <w:szCs w:val="22"/>
          <w:rtl w:val="0"/>
          <w:lang w:val="es-ES_tradnl"/>
        </w:rPr>
        <w:t>ó</w:t>
      </w:r>
      <w:r>
        <w:rPr>
          <w:i w:val="1"/>
          <w:iCs w:val="1"/>
          <w:sz w:val="22"/>
          <w:szCs w:val="22"/>
          <w:rtl w:val="0"/>
          <w:lang w:val="es-ES_tradnl"/>
        </w:rPr>
        <w:t>n de iniciativas para el proceso de renovaci</w:t>
      </w:r>
      <w:r>
        <w:rPr>
          <w:i w:val="1"/>
          <w:iCs w:val="1"/>
          <w:sz w:val="22"/>
          <w:szCs w:val="22"/>
          <w:rtl w:val="0"/>
          <w:lang w:val="es-ES_tradnl"/>
        </w:rPr>
        <w:t>ó</w:t>
      </w:r>
      <w:r>
        <w:rPr>
          <w:i w:val="1"/>
          <w:iCs w:val="1"/>
          <w:sz w:val="22"/>
          <w:szCs w:val="22"/>
          <w:rtl w:val="0"/>
          <w:lang w:val="es-ES_tradnl"/>
        </w:rPr>
        <w:t>n del Geoparque de Granada UNESCO (2023-2026), su difusi</w:t>
      </w:r>
      <w:r>
        <w:rPr>
          <w:i w:val="1"/>
          <w:iCs w:val="1"/>
          <w:sz w:val="22"/>
          <w:szCs w:val="22"/>
          <w:rtl w:val="0"/>
          <w:lang w:val="es-ES_tradnl"/>
        </w:rPr>
        <w:t>ó</w:t>
      </w:r>
      <w:r>
        <w:rPr>
          <w:i w:val="1"/>
          <w:iCs w:val="1"/>
          <w:sz w:val="22"/>
          <w:szCs w:val="22"/>
          <w:rtl w:val="0"/>
        </w:rPr>
        <w:t>n p</w:t>
      </w:r>
      <w:r>
        <w:rPr>
          <w:i w:val="1"/>
          <w:iCs w:val="1"/>
          <w:sz w:val="22"/>
          <w:szCs w:val="22"/>
          <w:rtl w:val="0"/>
        </w:rPr>
        <w:t>ú</w:t>
      </w:r>
      <w:r>
        <w:rPr>
          <w:i w:val="1"/>
          <w:iCs w:val="1"/>
          <w:sz w:val="22"/>
          <w:szCs w:val="22"/>
          <w:rtl w:val="0"/>
          <w:lang w:val="es-ES_tradnl"/>
        </w:rPr>
        <w:t>blica y el env</w:t>
      </w:r>
      <w:r>
        <w:rPr>
          <w:i w:val="1"/>
          <w:iCs w:val="1"/>
          <w:sz w:val="22"/>
          <w:szCs w:val="22"/>
          <w:rtl w:val="0"/>
        </w:rPr>
        <w:t>í</w:t>
      </w:r>
      <w:r>
        <w:rPr>
          <w:i w:val="1"/>
          <w:iCs w:val="1"/>
          <w:sz w:val="22"/>
          <w:szCs w:val="22"/>
          <w:rtl w:val="0"/>
          <w:lang w:val="es-ES_tradnl"/>
        </w:rPr>
        <w:t>o de informaci</w:t>
      </w:r>
      <w:r>
        <w:rPr>
          <w:i w:val="1"/>
          <w:iCs w:val="1"/>
          <w:sz w:val="22"/>
          <w:szCs w:val="22"/>
          <w:rtl w:val="0"/>
          <w:lang w:val="es-ES_tradnl"/>
        </w:rPr>
        <w:t>ó</w:t>
      </w:r>
      <w:r>
        <w:rPr>
          <w:i w:val="1"/>
          <w:iCs w:val="1"/>
          <w:sz w:val="22"/>
          <w:szCs w:val="22"/>
          <w:rtl w:val="0"/>
          <w:lang w:val="es-ES_tradnl"/>
        </w:rPr>
        <w:t>n sobre las actividades y programas relacionados.</w:t>
      </w:r>
    </w:p>
    <w:p>
      <w:pPr>
        <w:pStyle w:val="Cuerpo"/>
        <w:rPr>
          <w:i w:val="1"/>
          <w:iCs w:val="1"/>
          <w:sz w:val="22"/>
          <w:szCs w:val="22"/>
        </w:rPr>
      </w:pPr>
      <w:r>
        <w:rPr>
          <w:i w:val="1"/>
          <w:iCs w:val="1"/>
          <w:sz w:val="22"/>
          <w:szCs w:val="22"/>
          <w:rtl w:val="0"/>
          <w:lang w:val="es-ES_tradnl"/>
        </w:rPr>
        <w:t>Derechos: Tiene derecho a solicitar el acceso, oposici</w:t>
      </w:r>
      <w:r>
        <w:rPr>
          <w:i w:val="1"/>
          <w:iCs w:val="1"/>
          <w:sz w:val="22"/>
          <w:szCs w:val="22"/>
          <w:rtl w:val="0"/>
          <w:lang w:val="es-ES_tradnl"/>
        </w:rPr>
        <w:t>ó</w:t>
      </w:r>
      <w:r>
        <w:rPr>
          <w:i w:val="1"/>
          <w:iCs w:val="1"/>
          <w:sz w:val="22"/>
          <w:szCs w:val="22"/>
          <w:rtl w:val="0"/>
          <w:lang w:val="fr-FR"/>
        </w:rPr>
        <w:t>n, rectificaci</w:t>
      </w:r>
      <w:r>
        <w:rPr>
          <w:i w:val="1"/>
          <w:iCs w:val="1"/>
          <w:sz w:val="22"/>
          <w:szCs w:val="22"/>
          <w:rtl w:val="0"/>
          <w:lang w:val="es-ES_tradnl"/>
        </w:rPr>
        <w:t>ó</w:t>
      </w:r>
      <w:r>
        <w:rPr>
          <w:i w:val="1"/>
          <w:iCs w:val="1"/>
          <w:sz w:val="22"/>
          <w:szCs w:val="22"/>
          <w:rtl w:val="0"/>
        </w:rPr>
        <w:t>n, supresi</w:t>
      </w:r>
      <w:r>
        <w:rPr>
          <w:i w:val="1"/>
          <w:iCs w:val="1"/>
          <w:sz w:val="22"/>
          <w:szCs w:val="22"/>
          <w:rtl w:val="0"/>
          <w:lang w:val="es-ES_tradnl"/>
        </w:rPr>
        <w:t>ó</w:t>
      </w:r>
      <w:r>
        <w:rPr>
          <w:i w:val="1"/>
          <w:iCs w:val="1"/>
          <w:sz w:val="22"/>
          <w:szCs w:val="22"/>
          <w:rtl w:val="0"/>
          <w:lang w:val="es-ES_tradnl"/>
        </w:rPr>
        <w:t>n, o limitaci</w:t>
      </w:r>
      <w:r>
        <w:rPr>
          <w:i w:val="1"/>
          <w:iCs w:val="1"/>
          <w:sz w:val="22"/>
          <w:szCs w:val="22"/>
          <w:rtl w:val="0"/>
          <w:lang w:val="es-ES_tradnl"/>
        </w:rPr>
        <w:t>ó</w:t>
      </w:r>
      <w:r>
        <w:rPr>
          <w:i w:val="1"/>
          <w:iCs w:val="1"/>
          <w:sz w:val="22"/>
          <w:szCs w:val="22"/>
          <w:rtl w:val="0"/>
          <w:lang w:val="es-ES_tradnl"/>
        </w:rPr>
        <w:t>n del tratamiento de sus datos, tal y como se explica en la informaci</w:t>
      </w:r>
      <w:r>
        <w:rPr>
          <w:i w:val="1"/>
          <w:iCs w:val="1"/>
          <w:sz w:val="22"/>
          <w:szCs w:val="22"/>
          <w:rtl w:val="0"/>
          <w:lang w:val="es-ES_tradnl"/>
        </w:rPr>
        <w:t>ó</w:t>
      </w:r>
      <w:r>
        <w:rPr>
          <w:i w:val="1"/>
          <w:iCs w:val="1"/>
          <w:sz w:val="22"/>
          <w:szCs w:val="22"/>
          <w:rtl w:val="0"/>
          <w:lang w:val="pt-PT"/>
        </w:rPr>
        <w:t>n adicional.</w:t>
      </w:r>
    </w:p>
    <w:p>
      <w:pPr>
        <w:pStyle w:val="Cuerpo"/>
      </w:pPr>
      <w:r>
        <w:rPr>
          <w:i w:val="1"/>
          <w:iCs w:val="1"/>
          <w:sz w:val="22"/>
          <w:szCs w:val="22"/>
          <w:rtl w:val="0"/>
          <w:lang w:val="es-ES_tradnl"/>
        </w:rPr>
        <w:t>Puede consultar informaci</w:t>
      </w:r>
      <w:r>
        <w:rPr>
          <w:i w:val="1"/>
          <w:iCs w:val="1"/>
          <w:sz w:val="22"/>
          <w:szCs w:val="22"/>
          <w:rtl w:val="0"/>
          <w:lang w:val="es-ES_tradnl"/>
        </w:rPr>
        <w:t>ó</w:t>
      </w:r>
      <w:r>
        <w:rPr>
          <w:i w:val="1"/>
          <w:iCs w:val="1"/>
          <w:sz w:val="22"/>
          <w:szCs w:val="22"/>
          <w:rtl w:val="0"/>
          <w:lang w:val="es-ES_tradnl"/>
        </w:rPr>
        <w:t>n adicional y detallada sobre protecci</w:t>
      </w:r>
      <w:r>
        <w:rPr>
          <w:i w:val="1"/>
          <w:iCs w:val="1"/>
          <w:sz w:val="22"/>
          <w:szCs w:val="22"/>
          <w:rtl w:val="0"/>
          <w:lang w:val="es-ES_tradnl"/>
        </w:rPr>
        <w:t>ó</w:t>
      </w:r>
      <w:r>
        <w:rPr>
          <w:i w:val="1"/>
          <w:iCs w:val="1"/>
          <w:sz w:val="22"/>
          <w:szCs w:val="22"/>
          <w:rtl w:val="0"/>
          <w:lang w:val="es-ES_tradnl"/>
        </w:rPr>
        <w:t>n de datos en la siguiente direcci</w:t>
      </w:r>
      <w:r>
        <w:rPr>
          <w:i w:val="1"/>
          <w:iCs w:val="1"/>
          <w:sz w:val="22"/>
          <w:szCs w:val="22"/>
          <w:rtl w:val="0"/>
          <w:lang w:val="es-ES_tradnl"/>
        </w:rPr>
        <w:t>ó</w:t>
      </w:r>
      <w:r>
        <w:rPr>
          <w:i w:val="1"/>
          <w:iCs w:val="1"/>
          <w:sz w:val="22"/>
          <w:szCs w:val="22"/>
          <w:rtl w:val="0"/>
        </w:rPr>
        <w:t>n: sl.ugr.es/0cSO</w:t>
      </w:r>
    </w:p>
    <w:sectPr>
      <w:headerReference w:type="default" r:id="rId4"/>
      <w:footerReference w:type="default" r:id="rId5"/>
      <w:pgSz w:w="11900" w:h="16840" w:orient="portrait"/>
      <w:pgMar w:top="1417" w:right="1701" w:bottom="1417" w:left="1276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Apto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Cabecera y pie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"/>
    </w:pPr>
    <w:r>
      <w:rPr>
        <w:rStyle w:val="Ninguno"/>
      </w:rPr>
      <w:drawing xmlns:a="http://schemas.openxmlformats.org/drawingml/2006/main">
        <wp:inline distT="0" distB="0" distL="0" distR="0">
          <wp:extent cx="1562099" cy="602971"/>
          <wp:effectExtent l="0" t="0" r="0" b="0"/>
          <wp:docPr id="1073741825" name="officeArt object" descr="Imagen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Imagen 1" descr="Imagen 1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62099" cy="602971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español" w:val="‘“(〔[{〈《「『【⦅〘〖«〝︵︷︹︻︽︿﹁﹃﹇﹙﹛﹝｢"/>
  <w:noLineBreaksBefore w:lang="español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">
    <w:name w:val="header"/>
    <w:next w:val="header"/>
    <w:pPr>
      <w:keepNext w:val="0"/>
      <w:keepLines w:val="0"/>
      <w:pageBreakBefore w:val="0"/>
      <w:widowControl w:val="1"/>
      <w:shd w:val="clear" w:color="auto" w:fill="auto"/>
      <w:tabs>
        <w:tab w:val="center" w:pos="4252"/>
        <w:tab w:val="right" w:pos="8504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Aptos" w:cs="Aptos" w:hAnsi="Aptos" w:eastAsia="Apto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s-ES_tradnl"/>
      <w14:textFill>
        <w14:solidFill>
          <w14:srgbClr w14:val="000000"/>
        </w14:solidFill>
      </w14:textFill>
    </w:rPr>
  </w:style>
  <w:style w:type="character" w:styleId="Ninguno">
    <w:name w:val="Ninguno"/>
  </w:style>
  <w:style w:type="paragraph" w:styleId="Cabecera y pie">
    <w:name w:val="Cabecera y pie"/>
    <w:next w:val="Cabecera y pie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Cuerpo">
    <w:name w:val="Cuerpo"/>
    <w:next w:val="Cuerpo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Aptos" w:cs="Aptos" w:hAnsi="Aptos" w:eastAsia="Apto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xmlns:r="http://schemas.openxmlformats.org/officeDocument/2006/relationships" name="Tema de Office">
  <a:themeElements>
    <a:clrScheme name="Tema de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Tema de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e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